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8" w:lineRule="atLeast"/>
        <w:ind w:left="0" w:right="0"/>
        <w:jc w:val="both"/>
        <w:rPr>
          <w:rStyle w:val="5"/>
          <w:rFonts w:hint="eastAsia" w:ascii="方正小标宋简体" w:hAnsi="方正小标宋简体" w:eastAsia="方正小标宋简体" w:cs="方正小标宋简体"/>
          <w:b w:val="0"/>
          <w:bCs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color w:val="333333"/>
          <w:spacing w:val="0"/>
          <w:sz w:val="28"/>
          <w:szCs w:val="28"/>
          <w:shd w:val="clear" w:color="auto" w:fill="FFFFFF"/>
        </w:rPr>
        <w:t>附件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40" w:lineRule="atLeast"/>
        <w:ind w:left="0" w:right="0" w:firstLine="600"/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</w:rPr>
      </w:pPr>
      <w:r>
        <w:rPr>
          <w:rStyle w:val="5"/>
          <w:rFonts w:hint="eastAsia" w:ascii="方正小标宋简体" w:hAnsi="方正小标宋简体" w:eastAsia="方正小标宋简体" w:cs="方正小标宋简体"/>
          <w:b w:val="0"/>
          <w:bCs/>
          <w:color w:val="333333"/>
          <w:spacing w:val="0"/>
          <w:sz w:val="28"/>
          <w:szCs w:val="28"/>
          <w:shd w:val="clear" w:color="auto" w:fill="FFFFFF"/>
          <w:lang w:val="en-US" w:eastAsia="zh-CN"/>
        </w:rPr>
        <w:t>10</w:t>
      </w:r>
      <w:r>
        <w:rPr>
          <w:rStyle w:val="5"/>
          <w:rFonts w:hint="eastAsia" w:ascii="方正小标宋简体" w:hAnsi="方正小标宋简体" w:eastAsia="方正小标宋简体" w:cs="方正小标宋简体"/>
          <w:b w:val="0"/>
          <w:bCs/>
          <w:color w:val="333333"/>
          <w:spacing w:val="0"/>
          <w:sz w:val="28"/>
          <w:szCs w:val="28"/>
          <w:shd w:val="clear" w:color="auto" w:fill="FFFFFF"/>
        </w:rPr>
        <w:t>户吊销营业执照企业名单</w:t>
      </w:r>
    </w:p>
    <w:tbl>
      <w:tblPr>
        <w:tblStyle w:val="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5"/>
        <w:gridCol w:w="4454"/>
        <w:gridCol w:w="2012"/>
        <w:gridCol w:w="3738"/>
        <w:gridCol w:w="221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0" w:hRule="atLeast"/>
          <w:jc w:val="center"/>
        </w:trPr>
        <w:tc>
          <w:tcPr>
            <w:tcW w:w="6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 w:val="0"/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</w:rPr>
              <w:t>序号</w:t>
            </w:r>
          </w:p>
        </w:tc>
        <w:tc>
          <w:tcPr>
            <w:tcW w:w="445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</w:rPr>
              <w:t>企业名称</w:t>
            </w:r>
          </w:p>
        </w:tc>
        <w:tc>
          <w:tcPr>
            <w:tcW w:w="20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</w:rPr>
              <w:t>统一社会信用代码</w:t>
            </w:r>
          </w:p>
        </w:tc>
        <w:tc>
          <w:tcPr>
            <w:tcW w:w="37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  <w:lang w:eastAsia="zh-CN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  <w:lang w:eastAsia="zh-CN"/>
              </w:rPr>
              <w:t>登记住所</w:t>
            </w:r>
          </w:p>
        </w:tc>
        <w:tc>
          <w:tcPr>
            <w:tcW w:w="22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textAlignment w:val="center"/>
              <w:rPr>
                <w:rFonts w:hint="eastAsia" w:ascii="黑体" w:hAnsi="黑体" w:eastAsia="黑体" w:cs="黑体"/>
                <w:sz w:val="18"/>
                <w:szCs w:val="18"/>
              </w:rPr>
            </w:pP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  <w:lang w:eastAsia="zh-CN"/>
              </w:rPr>
              <w:t>行政处罚决定书</w:t>
            </w:r>
            <w:r>
              <w:rPr>
                <w:rStyle w:val="5"/>
                <w:rFonts w:hint="eastAsia" w:ascii="黑体" w:hAnsi="黑体" w:eastAsia="黑体" w:cs="黑体"/>
                <w:sz w:val="18"/>
                <w:szCs w:val="18"/>
              </w:rPr>
              <w:t>文号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5" w:hRule="atLeast"/>
          <w:jc w:val="center"/>
        </w:trPr>
        <w:tc>
          <w:tcPr>
            <w:tcW w:w="6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Style w:val="5"/>
                <w:rFonts w:hint="eastAsia" w:asciiTheme="minorEastAsia" w:hAnsiTheme="minorEastAsia" w:eastAsiaTheme="minorEastAsia" w:cstheme="minorEastAsia"/>
                <w:sz w:val="18"/>
                <w:szCs w:val="18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45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Style w:val="5"/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威海格邦无人机研发中心（有限合伙）</w:t>
            </w:r>
          </w:p>
        </w:tc>
        <w:tc>
          <w:tcPr>
            <w:tcW w:w="20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Style w:val="5"/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91371000MA3EQ45A1B</w:t>
            </w:r>
          </w:p>
        </w:tc>
        <w:tc>
          <w:tcPr>
            <w:tcW w:w="37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Style w:val="5"/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山东省威海市环翠区张村镇沈阳中路-573-1号102室</w:t>
            </w:r>
          </w:p>
        </w:tc>
        <w:tc>
          <w:tcPr>
            <w:tcW w:w="22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威市监处罚〔2026〕74号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60" w:hRule="atLeast"/>
          <w:jc w:val="center"/>
        </w:trPr>
        <w:tc>
          <w:tcPr>
            <w:tcW w:w="6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445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威海海伦湾云商电子商务股份有限公司</w:t>
            </w:r>
          </w:p>
        </w:tc>
        <w:tc>
          <w:tcPr>
            <w:tcW w:w="20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91371000MA3C3QMC9R</w:t>
            </w:r>
          </w:p>
        </w:tc>
        <w:tc>
          <w:tcPr>
            <w:tcW w:w="37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山东省威海市环翠区世昌大道-3-2号海裕城A座十楼</w:t>
            </w:r>
          </w:p>
        </w:tc>
        <w:tc>
          <w:tcPr>
            <w:tcW w:w="22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威市监处罚〔2026〕72号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5" w:hRule="atLeast"/>
          <w:jc w:val="center"/>
        </w:trPr>
        <w:tc>
          <w:tcPr>
            <w:tcW w:w="6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445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万达财富（北京）信用管理股份有限公司威海分公司</w:t>
            </w:r>
          </w:p>
        </w:tc>
        <w:tc>
          <w:tcPr>
            <w:tcW w:w="20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91371000MA3MK9HJXX</w:t>
            </w:r>
          </w:p>
        </w:tc>
        <w:tc>
          <w:tcPr>
            <w:tcW w:w="37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山东省威海市环翠区环翠楼街道海滨北路-59号-五层</w:t>
            </w:r>
          </w:p>
        </w:tc>
        <w:tc>
          <w:tcPr>
            <w:tcW w:w="22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威市监处罚〔2026〕73号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2" w:hRule="atLeast"/>
          <w:jc w:val="center"/>
        </w:trPr>
        <w:tc>
          <w:tcPr>
            <w:tcW w:w="6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445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青岛世纪景程信息咨询服务有限公司威海分公司</w:t>
            </w:r>
          </w:p>
        </w:tc>
        <w:tc>
          <w:tcPr>
            <w:tcW w:w="20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91371000MA3NPC6272</w:t>
            </w:r>
          </w:p>
        </w:tc>
        <w:tc>
          <w:tcPr>
            <w:tcW w:w="37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山东省威海市环翠区海滨北路-106A号609室</w:t>
            </w:r>
          </w:p>
        </w:tc>
        <w:tc>
          <w:tcPr>
            <w:tcW w:w="22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威市监处罚〔2026〕69号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8" w:hRule="atLeast"/>
          <w:jc w:val="center"/>
        </w:trPr>
        <w:tc>
          <w:tcPr>
            <w:tcW w:w="6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445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青岛中创金投融资租赁有限公司威海分公司</w:t>
            </w:r>
          </w:p>
        </w:tc>
        <w:tc>
          <w:tcPr>
            <w:tcW w:w="20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91371000MA3P687JXE</w:t>
            </w:r>
          </w:p>
        </w:tc>
        <w:tc>
          <w:tcPr>
            <w:tcW w:w="37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山东省威海市环翠区东窑东街11号</w:t>
            </w:r>
          </w:p>
        </w:tc>
        <w:tc>
          <w:tcPr>
            <w:tcW w:w="22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威市监处罚〔2026〕70号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64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4454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威海格邦机器人研发中心（有限合伙）</w:t>
            </w:r>
          </w:p>
        </w:tc>
        <w:tc>
          <w:tcPr>
            <w:tcW w:w="20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91371000MA3DKH4F85</w:t>
            </w:r>
          </w:p>
        </w:tc>
        <w:tc>
          <w:tcPr>
            <w:tcW w:w="3738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山东省威海市环翠区张村镇沈阳中路-573-2号302室</w:t>
            </w:r>
          </w:p>
        </w:tc>
        <w:tc>
          <w:tcPr>
            <w:tcW w:w="2212" w:type="dxa"/>
            <w:tcBorders>
              <w:top w:val="single" w:color="000000" w:sz="6" w:space="0"/>
              <w:left w:val="nil"/>
              <w:bottom w:val="single" w:color="000000" w:sz="6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威市监处罚〔2026〕75号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0" w:hRule="atLeast"/>
          <w:jc w:val="center"/>
        </w:trPr>
        <w:tc>
          <w:tcPr>
            <w:tcW w:w="64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4454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威海博美企业管理合伙企业（有限合伙）</w:t>
            </w:r>
          </w:p>
        </w:tc>
        <w:tc>
          <w:tcPr>
            <w:tcW w:w="2012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91371000MA3MFJXJ1D</w:t>
            </w:r>
          </w:p>
        </w:tc>
        <w:tc>
          <w:tcPr>
            <w:tcW w:w="3738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山东省威海市环翠区戚谷疃小区-102号-2</w:t>
            </w:r>
          </w:p>
        </w:tc>
        <w:tc>
          <w:tcPr>
            <w:tcW w:w="2212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  <w:lang w:val="en-US" w:eastAsia="zh-CN"/>
              </w:rPr>
              <w:t>威市监处罚〔2026〕67号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2" w:hRule="atLeast"/>
          <w:jc w:val="center"/>
        </w:trPr>
        <w:tc>
          <w:tcPr>
            <w:tcW w:w="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4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威海市豆吾家体育文化传播有限公司</w:t>
            </w:r>
          </w:p>
        </w:tc>
        <w:tc>
          <w:tcPr>
            <w:tcW w:w="2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91371000570458347X</w:t>
            </w:r>
          </w:p>
        </w:tc>
        <w:tc>
          <w:tcPr>
            <w:tcW w:w="37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威海市环翠区海滨北路附36号401室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  <w:lang w:val="en-US" w:eastAsia="zh-CN"/>
              </w:rPr>
              <w:t>威市监处罚〔2026〕66号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7" w:hRule="atLeast"/>
          <w:jc w:val="center"/>
        </w:trPr>
        <w:tc>
          <w:tcPr>
            <w:tcW w:w="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4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威海天禄乡村旅游发展有限公司</w:t>
            </w:r>
          </w:p>
        </w:tc>
        <w:tc>
          <w:tcPr>
            <w:tcW w:w="2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91371000MA3M83H102</w:t>
            </w:r>
          </w:p>
        </w:tc>
        <w:tc>
          <w:tcPr>
            <w:tcW w:w="37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环翠区鲸园街道海滨北路9号610室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  <w:lang w:val="en-US" w:eastAsia="zh-CN"/>
              </w:rPr>
              <w:t>威市监处罚〔2026〕68号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7" w:hRule="atLeast"/>
          <w:jc w:val="center"/>
        </w:trPr>
        <w:tc>
          <w:tcPr>
            <w:tcW w:w="6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44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创芯（威海）大数据产业运营服务有限公司</w:t>
            </w:r>
          </w:p>
        </w:tc>
        <w:tc>
          <w:tcPr>
            <w:tcW w:w="2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91371000MA3QDHPU8B</w:t>
            </w:r>
          </w:p>
        </w:tc>
        <w:tc>
          <w:tcPr>
            <w:tcW w:w="37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</w:rPr>
              <w:t>山东省威海市环翠区海滨北路15-1号综合服务区ZF02</w:t>
            </w:r>
          </w:p>
        </w:tc>
        <w:tc>
          <w:tcPr>
            <w:tcW w:w="22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leftChars="0" w:right="0" w:rightChars="0"/>
              <w:jc w:val="center"/>
              <w:rPr>
                <w:rFonts w:hint="eastAsia" w:ascii="仿宋_GB2312" w:hAnsi="Calibri" w:eastAsia="仿宋_GB2312" w:cs="仿宋_GB2312"/>
                <w:sz w:val="18"/>
                <w:szCs w:val="18"/>
                <w:lang w:val="en-US" w:eastAsia="zh-CN"/>
              </w:rPr>
            </w:pPr>
            <w:r>
              <w:rPr>
                <w:rFonts w:hint="eastAsia" w:ascii="仿宋_GB2312" w:hAnsi="Calibri" w:eastAsia="仿宋_GB2312" w:cs="仿宋_GB2312"/>
                <w:sz w:val="18"/>
                <w:szCs w:val="18"/>
                <w:lang w:val="en-US" w:eastAsia="zh-CN"/>
              </w:rPr>
              <w:t>威市监处罚〔2026〕71号</w:t>
            </w:r>
          </w:p>
        </w:tc>
      </w:tr>
    </w:tbl>
    <w:p>
      <w:pPr>
        <w:rPr>
          <w:sz w:val="18"/>
          <w:szCs w:val="18"/>
        </w:rPr>
      </w:pPr>
    </w:p>
    <w:p>
      <w:pPr>
        <w:ind w:firstLine="4480" w:firstLineChars="14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sans-serif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67FC6803"/>
    <w:rsid w:val="6EFFF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2018-07-11T23:11:00Z</dcterms:created>
  <dc:creator>d</dc:creator>
  <cp:lastModifiedBy>user</cp:lastModifiedBy>
  <dcterms:modified xsi:type="dcterms:W3CDTF">2026-06-25T15:25:48Z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